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0A71B" w14:textId="77777777" w:rsidR="004854F3" w:rsidRPr="004854F3" w:rsidRDefault="004854F3" w:rsidP="004854F3">
      <w:pPr>
        <w:pStyle w:val="berschrift1"/>
      </w:pPr>
      <w:r w:rsidRPr="004854F3">
        <w:t>Die Macht der Werte entfesseln: Wie du Ängste, Prokrastination und schlechte Gewohnheiten ein für alle Mal besiegst!</w:t>
      </w:r>
    </w:p>
    <w:p w14:paraId="5EF79E5C" w14:textId="678652AF" w:rsidR="004854F3" w:rsidRDefault="004854F3" w:rsidP="004854F3">
      <w:pPr>
        <w:pStyle w:val="berschrift3"/>
        <w:jc w:val="center"/>
      </w:pPr>
      <w:r w:rsidRPr="004854F3">
        <w:rPr>
          <w:rStyle w:val="berschrift2Zchn"/>
          <w:color w:val="auto"/>
        </w:rPr>
        <w:t>Entdecke die Geheimnisse der Erfolgreichen: Die Allmacht der Werte 2 führt dich zu richtigen Entscheidungen und bahnbrechenden Ergebnissen</w:t>
      </w:r>
      <w:r w:rsidRPr="004854F3">
        <w:rPr>
          <w:rStyle w:val="berschrift2Zchn"/>
        </w:rPr>
        <w:br/>
      </w:r>
      <w:r w:rsidRPr="004854F3">
        <w:rPr>
          <w:sz w:val="36"/>
          <w:szCs w:val="36"/>
        </w:rPr>
        <w:t>Das Praxisbuch aus dem Coaching</w:t>
      </w:r>
      <w:r w:rsidRPr="004854F3">
        <w:rPr>
          <w:sz w:val="36"/>
          <w:szCs w:val="36"/>
        </w:rPr>
        <w:br/>
      </w:r>
    </w:p>
    <w:p w14:paraId="6ED43E0B" w14:textId="6576CF60" w:rsidR="005D0BCF" w:rsidRPr="005D0BCF" w:rsidRDefault="005D0BCF" w:rsidP="005D0BCF">
      <w:r>
        <w:rPr>
          <w:noProof/>
        </w:rPr>
        <w:drawing>
          <wp:anchor distT="0" distB="0" distL="114300" distR="114300" simplePos="0" relativeHeight="251662336" behindDoc="0" locked="0" layoutInCell="1" allowOverlap="1" wp14:anchorId="5C47712A" wp14:editId="05E63AAB">
            <wp:simplePos x="0" y="0"/>
            <wp:positionH relativeFrom="margin">
              <wp:align>left</wp:align>
            </wp:positionH>
            <wp:positionV relativeFrom="paragraph">
              <wp:posOffset>12700</wp:posOffset>
            </wp:positionV>
            <wp:extent cx="1711325" cy="2333625"/>
            <wp:effectExtent l="0" t="0" r="3175" b="9525"/>
            <wp:wrapSquare wrapText="bothSides"/>
            <wp:docPr id="66156823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68237" name="Grafik 661568237"/>
                    <pic:cNvPicPr/>
                  </pic:nvPicPr>
                  <pic:blipFill rotWithShape="1">
                    <a:blip r:embed="rId7" cstate="print">
                      <a:extLst>
                        <a:ext uri="{28A0092B-C50C-407E-A947-70E740481C1C}">
                          <a14:useLocalDpi xmlns:a14="http://schemas.microsoft.com/office/drawing/2010/main" val="0"/>
                        </a:ext>
                      </a:extLst>
                    </a:blip>
                    <a:srcRect l="32738" t="11575" r="25430" b="8564"/>
                    <a:stretch/>
                  </pic:blipFill>
                  <pic:spPr bwMode="auto">
                    <a:xfrm>
                      <a:off x="0" y="0"/>
                      <a:ext cx="1711325"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BCF">
        <w:t>Das Arbeitsbuch "</w:t>
      </w:r>
      <w:r w:rsidRPr="005D0BCF">
        <w:rPr>
          <w:b/>
          <w:bCs/>
        </w:rPr>
        <w:t>Die Allmacht der Werte 2: Probleme lösen, richtige Entscheidungen treffen</w:t>
      </w:r>
      <w:r w:rsidRPr="005D0BCF">
        <w:t>" ist ab sofort erhältlich und bietet eine bahnbrechende Methode zur Problemlösung, Überwindung von Prokrastination, Stoppen von Ängsten und Grübeln, Aufhören von Rauchen und Trinken, Verwirklichung von Träumen und Treffen richtiger Entscheidungen.</w:t>
      </w:r>
    </w:p>
    <w:p w14:paraId="2CFF6482" w14:textId="77777777" w:rsidR="005D0BCF" w:rsidRPr="005D0BCF" w:rsidRDefault="005D0BCF" w:rsidP="005D0BCF">
      <w:r w:rsidRPr="005D0BCF">
        <w:t>Das Buch konzentriert sich auf die Anwendung der positiven Psychologie und stellt eine neuartige Technik vor, die auf einer innovativen Auslegung von Werten basiert. Schritt für Schritt hilft diese Methode den Lesern, ihre Ziele zu erreichen und die richtigen Entscheidungen in Bezug auf Beziehungen, Karriere, Gesundheit, Freundschaften und Sexualität zu treffen.</w:t>
      </w:r>
    </w:p>
    <w:p w14:paraId="177B4512" w14:textId="75B84DB7" w:rsidR="00E23BCC" w:rsidRPr="005D0BCF" w:rsidRDefault="005D0BCF" w:rsidP="005D0BCF">
      <w:r w:rsidRPr="005D0BCF">
        <w:t>"</w:t>
      </w:r>
      <w:r w:rsidRPr="005D0BCF">
        <w:rPr>
          <w:b/>
          <w:bCs/>
        </w:rPr>
        <w:t xml:space="preserve"> Die Allmacht der Werte 2: Probleme lösen, richtige Entscheidungen treffen</w:t>
      </w:r>
      <w:r w:rsidRPr="005D0BCF">
        <w:t xml:space="preserve"> " ist ein echtes Selbsterfahrungs- und Selbsthilfe-Praxisbuch, das konkrete Lösungen und praktische Übungen bietet. Es enthält auch wahre Fallbeispiele und Geschichten von Menschen, die ihre Schwierigkeiten mithilfe von Werten überwunden haben.</w:t>
      </w:r>
    </w:p>
    <w:p w14:paraId="2508B3F9" w14:textId="3A8A6802" w:rsidR="005D0BCF" w:rsidRPr="005D0BCF" w:rsidRDefault="005D0BCF" w:rsidP="005D0BCF">
      <w:r w:rsidRPr="005D0BCF">
        <w:rPr>
          <w:noProof/>
        </w:rPr>
        <mc:AlternateContent>
          <mc:Choice Requires="wps">
            <w:drawing>
              <wp:anchor distT="0" distB="0" distL="114300" distR="114300" simplePos="0" relativeHeight="251659264" behindDoc="0" locked="0" layoutInCell="1" allowOverlap="1" wp14:anchorId="7288D87F" wp14:editId="0757F1C5">
                <wp:simplePos x="0" y="0"/>
                <wp:positionH relativeFrom="column">
                  <wp:posOffset>3567430</wp:posOffset>
                </wp:positionH>
                <wp:positionV relativeFrom="paragraph">
                  <wp:posOffset>165100</wp:posOffset>
                </wp:positionV>
                <wp:extent cx="2047875" cy="1257300"/>
                <wp:effectExtent l="0" t="0" r="28575" b="19050"/>
                <wp:wrapSquare wrapText="bothSides"/>
                <wp:docPr id="153002084" name="Rechteck 2"/>
                <wp:cNvGraphicFramePr/>
                <a:graphic xmlns:a="http://schemas.openxmlformats.org/drawingml/2006/main">
                  <a:graphicData uri="http://schemas.microsoft.com/office/word/2010/wordprocessingShape">
                    <wps:wsp>
                      <wps:cNvSpPr/>
                      <wps:spPr>
                        <a:xfrm>
                          <a:off x="0" y="0"/>
                          <a:ext cx="2047875" cy="1257300"/>
                        </a:xfrm>
                        <a:prstGeom prst="rect">
                          <a:avLst/>
                        </a:prstGeom>
                        <a:noFill/>
                        <a:ln w="31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B8BD77" w14:textId="77777777" w:rsidR="005D0BCF" w:rsidRPr="005D0BCF" w:rsidRDefault="005D0BCF" w:rsidP="005D0BCF">
                            <w:pPr>
                              <w:jc w:val="center"/>
                              <w:rPr>
                                <w:b/>
                                <w:bCs/>
                                <w:color w:val="000000" w:themeColor="text1"/>
                                <w:sz w:val="22"/>
                                <w:szCs w:val="20"/>
                              </w:rPr>
                            </w:pPr>
                            <w:bookmarkStart w:id="0" w:name="_Toc117226162"/>
                            <w:r w:rsidRPr="005D0BCF">
                              <w:rPr>
                                <w:b/>
                                <w:bCs/>
                                <w:color w:val="000000" w:themeColor="text1"/>
                                <w:sz w:val="22"/>
                                <w:szCs w:val="20"/>
                              </w:rPr>
                              <w:t>Das gute Leben zu leben bedeutet, deine Komfortzone zu verlassen, Dinge hinter dir zu lassen</w:t>
                            </w:r>
                            <w:bookmarkEnd w:id="0"/>
                            <w:r w:rsidRPr="005D0BCF">
                              <w:rPr>
                                <w:b/>
                                <w:bCs/>
                                <w:color w:val="000000" w:themeColor="text1"/>
                                <w:sz w:val="22"/>
                                <w:szCs w:val="20"/>
                              </w:rPr>
                              <w:t xml:space="preserve">, etwas zu verlieren, </w:t>
                            </w:r>
                            <w:r w:rsidRPr="005D0BCF">
                              <w:rPr>
                                <w:b/>
                                <w:bCs/>
                                <w:color w:val="000000" w:themeColor="text1"/>
                                <w:sz w:val="22"/>
                                <w:szCs w:val="20"/>
                              </w:rPr>
                              <w:br/>
                              <w:t>um noch mehr zu gewinnen.</w:t>
                            </w:r>
                          </w:p>
                          <w:p w14:paraId="7476D9F8" w14:textId="13A180AB" w:rsidR="003909AE" w:rsidRPr="005D0BCF" w:rsidRDefault="003909AE" w:rsidP="005D0BCF">
                            <w:pPr>
                              <w:jc w:val="center"/>
                              <w:rPr>
                                <w:b/>
                                <w:bCs/>
                                <w:color w:val="000000" w:themeColor="text1"/>
                                <w:sz w:val="22"/>
                                <w:szCs w:val="20"/>
                              </w:rPr>
                            </w:pPr>
                            <w:r w:rsidRPr="005D0BCF">
                              <w:rPr>
                                <w:b/>
                                <w:bCs/>
                                <w:color w:val="000000" w:themeColor="text1"/>
                                <w:sz w:val="22"/>
                                <w:szCs w:val="20"/>
                              </w:rPr>
                              <w:t xml:space="preserve">– </w:t>
                            </w:r>
                            <w:proofErr w:type="spellStart"/>
                            <w:r w:rsidRPr="005D0BCF">
                              <w:rPr>
                                <w:b/>
                                <w:bCs/>
                                <w:color w:val="000000" w:themeColor="text1"/>
                                <w:sz w:val="22"/>
                                <w:szCs w:val="20"/>
                              </w:rPr>
                              <w:t>Dantse</w:t>
                            </w:r>
                            <w:proofErr w:type="spellEnd"/>
                            <w:r w:rsidRPr="005D0BCF">
                              <w:rPr>
                                <w:b/>
                                <w:bCs/>
                                <w:color w:val="000000" w:themeColor="text1"/>
                                <w:sz w:val="22"/>
                                <w:szCs w:val="20"/>
                              </w:rPr>
                              <w:t xml:space="preserve"> </w:t>
                            </w:r>
                            <w:proofErr w:type="spellStart"/>
                            <w:r w:rsidRPr="005D0BCF">
                              <w:rPr>
                                <w:b/>
                                <w:bCs/>
                                <w:color w:val="000000" w:themeColor="text1"/>
                                <w:sz w:val="22"/>
                                <w:szCs w:val="20"/>
                              </w:rPr>
                              <w:t>Dantse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8D87F" id="Rechteck 2" o:spid="_x0000_s1026" style="position:absolute;margin-left:280.9pt;margin-top:13pt;width:161.2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" filled="f" strokecolor="#a5a5a5 [2092]" strokeweight=".25pt">
                <v:stroke dashstyle="1 1"/>
                <v:textbox>
                  <w:txbxContent>
                    <w:p w14:paraId="14B8BD77" w14:textId="77777777" w:rsidR="005D0BCF" w:rsidRPr="005D0BCF" w:rsidRDefault="005D0BCF" w:rsidP="005D0BCF">
                      <w:pPr>
                        <w:jc w:val="center"/>
                        <w:rPr>
                          <w:b/>
                          <w:bCs/>
                          <w:color w:val="000000" w:themeColor="text1"/>
                          <w:sz w:val="22"/>
                          <w:szCs w:val="20"/>
                        </w:rPr>
                      </w:pPr>
                      <w:bookmarkStart w:id="1" w:name="_Toc117226162"/>
                      <w:r w:rsidRPr="005D0BCF">
                        <w:rPr>
                          <w:b/>
                          <w:bCs/>
                          <w:color w:val="000000" w:themeColor="text1"/>
                          <w:sz w:val="22"/>
                          <w:szCs w:val="20"/>
                        </w:rPr>
                        <w:t>Das gute Leben zu leben bedeutet, deine Komfortzone zu verlassen, Dinge hinter dir zu lassen</w:t>
                      </w:r>
                      <w:bookmarkEnd w:id="1"/>
                      <w:r w:rsidRPr="005D0BCF">
                        <w:rPr>
                          <w:b/>
                          <w:bCs/>
                          <w:color w:val="000000" w:themeColor="text1"/>
                          <w:sz w:val="22"/>
                          <w:szCs w:val="20"/>
                        </w:rPr>
                        <w:t xml:space="preserve">, etwas zu verlieren, </w:t>
                      </w:r>
                      <w:r w:rsidRPr="005D0BCF">
                        <w:rPr>
                          <w:b/>
                          <w:bCs/>
                          <w:color w:val="000000" w:themeColor="text1"/>
                          <w:sz w:val="22"/>
                          <w:szCs w:val="20"/>
                        </w:rPr>
                        <w:br/>
                        <w:t>um noch mehr zu gewinnen.</w:t>
                      </w:r>
                    </w:p>
                    <w:p w14:paraId="7476D9F8" w14:textId="13A180AB" w:rsidR="003909AE" w:rsidRPr="005D0BCF" w:rsidRDefault="003909AE" w:rsidP="005D0BCF">
                      <w:pPr>
                        <w:jc w:val="center"/>
                        <w:rPr>
                          <w:b/>
                          <w:bCs/>
                          <w:color w:val="000000" w:themeColor="text1"/>
                          <w:sz w:val="22"/>
                          <w:szCs w:val="20"/>
                        </w:rPr>
                      </w:pPr>
                      <w:r w:rsidRPr="005D0BCF">
                        <w:rPr>
                          <w:b/>
                          <w:bCs/>
                          <w:color w:val="000000" w:themeColor="text1"/>
                          <w:sz w:val="22"/>
                          <w:szCs w:val="20"/>
                        </w:rPr>
                        <w:t xml:space="preserve">– </w:t>
                      </w:r>
                      <w:proofErr w:type="spellStart"/>
                      <w:r w:rsidRPr="005D0BCF">
                        <w:rPr>
                          <w:b/>
                          <w:bCs/>
                          <w:color w:val="000000" w:themeColor="text1"/>
                          <w:sz w:val="22"/>
                          <w:szCs w:val="20"/>
                        </w:rPr>
                        <w:t>Dantse</w:t>
                      </w:r>
                      <w:proofErr w:type="spellEnd"/>
                      <w:r w:rsidRPr="005D0BCF">
                        <w:rPr>
                          <w:b/>
                          <w:bCs/>
                          <w:color w:val="000000" w:themeColor="text1"/>
                          <w:sz w:val="22"/>
                          <w:szCs w:val="20"/>
                        </w:rPr>
                        <w:t xml:space="preserve"> </w:t>
                      </w:r>
                      <w:proofErr w:type="spellStart"/>
                      <w:r w:rsidRPr="005D0BCF">
                        <w:rPr>
                          <w:b/>
                          <w:bCs/>
                          <w:color w:val="000000" w:themeColor="text1"/>
                          <w:sz w:val="22"/>
                          <w:szCs w:val="20"/>
                        </w:rPr>
                        <w:t>Dantse</w:t>
                      </w:r>
                      <w:proofErr w:type="spellEnd"/>
                    </w:p>
                  </w:txbxContent>
                </v:textbox>
                <w10:wrap type="square"/>
              </v:rect>
            </w:pict>
          </mc:Fallback>
        </mc:AlternateContent>
      </w:r>
      <w:r w:rsidRPr="005D0BCF">
        <w:t>Das Buch beantwortet wichtige Fragen wie: Wie finde ich den richtigen Job, der mich glücklich macht? Wie erkenne ich die richtige Beziehung? Wie ziehe ich Glück und Erfolg an? Wie stoppe ich Prokrastination? Wie überwinde ich Ängste, Sorgen und negatives Denken? Mit klaren Anleitungen und praktischen Tipps aus der positiven Psychologie der Werte bietet dieses Arbeitsbuch eine Anleitung für ein erfülltes, entspanntes und glückliches Leben.</w:t>
      </w:r>
    </w:p>
    <w:p w14:paraId="62A12649" w14:textId="77777777" w:rsidR="005D0BCF" w:rsidRPr="005D0BCF" w:rsidRDefault="005D0BCF" w:rsidP="005D0BCF">
      <w:r w:rsidRPr="005D0BCF">
        <w:t xml:space="preserve">Autor </w:t>
      </w:r>
      <w:proofErr w:type="spellStart"/>
      <w:r w:rsidRPr="005D0BCF">
        <w:t>Dantse</w:t>
      </w:r>
      <w:proofErr w:type="spellEnd"/>
      <w:r w:rsidRPr="005D0BCF">
        <w:t xml:space="preserve"> </w:t>
      </w:r>
      <w:proofErr w:type="spellStart"/>
      <w:r w:rsidRPr="005D0BCF">
        <w:t>Dantse</w:t>
      </w:r>
      <w:proofErr w:type="spellEnd"/>
      <w:r w:rsidRPr="005D0BCF">
        <w:t xml:space="preserve"> präsentiert in diesem Buch eine einzigartige und innovative Auslegung von Werten nach der </w:t>
      </w:r>
      <w:proofErr w:type="spellStart"/>
      <w:r w:rsidRPr="005D0BCF">
        <w:t>Dantselogik</w:t>
      </w:r>
      <w:proofErr w:type="spellEnd"/>
      <w:r w:rsidRPr="005D0BCF">
        <w:t xml:space="preserve">. Die Leser werden lernen, Werte praktisch zu definieren, anzuwenden und zu nutzen, um ihr Selbstbewusstsein aufzubauen, den richtigen Partner zu </w:t>
      </w:r>
      <w:r w:rsidRPr="005D0BCF">
        <w:lastRenderedPageBreak/>
        <w:t>finden, den gewünschten Job zu bekommen, ein erfülltes Leben zu führen und ungesunde Gewohnheiten wie Rauchen und Trinken loszuwerden. Durch die Anwendung dieser Methode können Ängste, Grübeln, und negatives Denken überwunden werden.</w:t>
      </w:r>
    </w:p>
    <w:p w14:paraId="6BEF2F99" w14:textId="77777777" w:rsidR="005D0BCF" w:rsidRPr="005D0BCF" w:rsidRDefault="005D0BCF" w:rsidP="005D0BCF"/>
    <w:p w14:paraId="5B46B4FB" w14:textId="6C851E2A" w:rsidR="005D0BCF" w:rsidRPr="005D0BCF" w:rsidRDefault="005D0BCF" w:rsidP="005D0BCF">
      <w:r w:rsidRPr="005D0BCF">
        <w:t>"</w:t>
      </w:r>
      <w:r w:rsidRPr="005D0BCF">
        <w:rPr>
          <w:b/>
          <w:bCs/>
        </w:rPr>
        <w:t>Die Allmacht der Werte 2: Probleme lösen, richtige Entscheidungen treffen</w:t>
      </w:r>
      <w:r w:rsidRPr="005D0BCF">
        <w:t xml:space="preserve"> " bietet auch Übungen von echten Menschen, die ihre Werte nach der </w:t>
      </w:r>
      <w:proofErr w:type="spellStart"/>
      <w:r w:rsidRPr="005D0BCF">
        <w:t>Dantselogik</w:t>
      </w:r>
      <w:proofErr w:type="spellEnd"/>
      <w:r w:rsidRPr="005D0BCF">
        <w:t xml:space="preserve"> definiert und in ihr Leben integriert haben. Das Allmacht der Werte Arbeitsbuch Band 2 ist das erste reale Selbsterfahrungs- und Selbsthilfe-Praxisbuch auf dem Markt, das von echten Menschen mit Problemen, wie sie viele Menschen haben, erstellt wurde. Es beinhaltet wahre und reale Fallbeispiele und Geschichten und zeigt, wie </w:t>
      </w:r>
      <w:proofErr w:type="gramStart"/>
      <w:r w:rsidRPr="005D0BCF">
        <w:t>diese Schritt</w:t>
      </w:r>
      <w:proofErr w:type="gramEnd"/>
      <w:r w:rsidRPr="005D0BCF">
        <w:t xml:space="preserve"> für Schritt ihre Probleme analysierten und Werte nutzten, um Lösungen und Möglichkeiten zu finden, die manchen vorher unerreichbar erschienen.</w:t>
      </w:r>
    </w:p>
    <w:p w14:paraId="260DC030" w14:textId="77777777" w:rsidR="005D0BCF" w:rsidRPr="005D0BCF" w:rsidRDefault="005D0BCF" w:rsidP="005D0BCF">
      <w:pPr>
        <w:jc w:val="center"/>
        <w:rPr>
          <w:b/>
          <w:bCs/>
        </w:rPr>
      </w:pPr>
      <w:r w:rsidRPr="005D0BCF">
        <w:rPr>
          <w:b/>
          <w:bCs/>
        </w:rPr>
        <w:t xml:space="preserve">Das Buch ist ein Muss für alle, die ihr Leben nachhaltig und langfristig verändern möchten und bietet eine einzigartige und innovative Auslegung von Werten nach der </w:t>
      </w:r>
      <w:proofErr w:type="spellStart"/>
      <w:r w:rsidRPr="005D0BCF">
        <w:rPr>
          <w:b/>
          <w:bCs/>
        </w:rPr>
        <w:t>Dantselogik</w:t>
      </w:r>
      <w:proofErr w:type="spellEnd"/>
      <w:r w:rsidRPr="005D0BCF">
        <w:rPr>
          <w:b/>
          <w:bCs/>
        </w:rPr>
        <w:t>, die fast unheimliche Erfolge und Vorteile bringt.</w:t>
      </w:r>
    </w:p>
    <w:p w14:paraId="7D9DC157" w14:textId="7A3AA87F" w:rsidR="005D0BCF" w:rsidRPr="005D0BCF" w:rsidRDefault="005D0BCF" w:rsidP="005D0BCF">
      <w:r w:rsidRPr="005D0BCF">
        <w:t>"</w:t>
      </w:r>
      <w:r w:rsidRPr="005D0BCF">
        <w:rPr>
          <w:b/>
          <w:bCs/>
        </w:rPr>
        <w:t>Die Allmacht der Werte 2: Probleme lösen, richtige Entscheidungen treffen</w:t>
      </w:r>
      <w:r w:rsidRPr="005D0BCF">
        <w:t xml:space="preserve"> " bietet auch Übungen von echten Menschen, die ihre Werte nach der </w:t>
      </w:r>
      <w:proofErr w:type="spellStart"/>
      <w:r w:rsidRPr="005D0BCF">
        <w:t>Dantselogik</w:t>
      </w:r>
      <w:proofErr w:type="spellEnd"/>
      <w:r w:rsidRPr="005D0BCF">
        <w:t xml:space="preserve"> definiert und in ihr Leben integriert haben. Das Allmacht der Werte Arbeitsbuch Band 2 ist das erste reale Selbsterfahrungs- und Selbsthilfe-Praxisbuch auf dem Markt, das von echten Menschen mit Problemen, wie sie viele Menschen haben, erstellt wurde. Es beinhaltet wahre und reale Fallbeispiele und Geschichten und zeigt, wie </w:t>
      </w:r>
      <w:proofErr w:type="gramStart"/>
      <w:r w:rsidRPr="005D0BCF">
        <w:t>diese Schritt</w:t>
      </w:r>
      <w:proofErr w:type="gramEnd"/>
      <w:r w:rsidRPr="005D0BCF">
        <w:t xml:space="preserve"> für Schritt ihre Probleme analysierten und Werte nutzten, um Lösungen und Möglichkeiten zu finden, die manchen vorher unerreichbar erschienen.</w:t>
      </w:r>
    </w:p>
    <w:p w14:paraId="280F2DEE" w14:textId="41C5142C" w:rsidR="005D0BCF" w:rsidRPr="005D0BCF" w:rsidRDefault="005D0BCF" w:rsidP="005D0BCF">
      <w:r w:rsidRPr="00E23BCC">
        <w:rPr>
          <w:b/>
          <w:bCs/>
          <w:noProof/>
        </w:rPr>
        <mc:AlternateContent>
          <mc:Choice Requires="wps">
            <w:drawing>
              <wp:anchor distT="0" distB="0" distL="114300" distR="114300" simplePos="0" relativeHeight="251660288" behindDoc="0" locked="0" layoutInCell="1" allowOverlap="1" wp14:anchorId="001AE7A8" wp14:editId="4A4688A0">
                <wp:simplePos x="0" y="0"/>
                <wp:positionH relativeFrom="margin">
                  <wp:posOffset>481330</wp:posOffset>
                </wp:positionH>
                <wp:positionV relativeFrom="paragraph">
                  <wp:posOffset>1024255</wp:posOffset>
                </wp:positionV>
                <wp:extent cx="4772025" cy="1162050"/>
                <wp:effectExtent l="0" t="0" r="28575" b="19050"/>
                <wp:wrapTopAndBottom/>
                <wp:docPr id="2060983424" name="Rechteck 4"/>
                <wp:cNvGraphicFramePr/>
                <a:graphic xmlns:a="http://schemas.openxmlformats.org/drawingml/2006/main">
                  <a:graphicData uri="http://schemas.microsoft.com/office/word/2010/wordprocessingShape">
                    <wps:wsp>
                      <wps:cNvSpPr/>
                      <wps:spPr>
                        <a:xfrm>
                          <a:off x="0" y="0"/>
                          <a:ext cx="4772025" cy="1162050"/>
                        </a:xfrm>
                        <a:prstGeom prst="rect">
                          <a:avLst/>
                        </a:prstGeom>
                        <a:noFill/>
                        <a:ln w="31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AC6F7D" w14:textId="7285B822" w:rsidR="001947D0" w:rsidRPr="005D0BCF" w:rsidRDefault="001947D0" w:rsidP="005D0BCF">
                            <w:pPr>
                              <w:jc w:val="center"/>
                              <w:rPr>
                                <w:b/>
                                <w:bCs/>
                                <w:color w:val="000000" w:themeColor="text1"/>
                              </w:rPr>
                            </w:pPr>
                            <w:r w:rsidRPr="005D0BCF">
                              <w:rPr>
                                <w:b/>
                                <w:bCs/>
                                <w:color w:val="000000" w:themeColor="text1"/>
                              </w:rPr>
                              <w:t>„</w:t>
                            </w:r>
                            <w:r w:rsidR="005D0BCF" w:rsidRPr="005D0BCF">
                              <w:rPr>
                                <w:b/>
                                <w:bCs/>
                                <w:color w:val="000000" w:themeColor="text1"/>
                              </w:rPr>
                              <w:t>Deine persönlichen Werte sind nicht nur eine Erweiterung deiner selbst, sondern prägen auch deine Persönlichkeit und deinen Charakter tiefgründig. Sie sind du: Wer du bist, wofür du stehst, was du sein wirst.</w:t>
                            </w:r>
                            <w:r w:rsidRPr="005D0BCF">
                              <w:rPr>
                                <w:b/>
                                <w:bCs/>
                                <w:color w:val="000000" w:themeColor="text1"/>
                              </w:rPr>
                              <w:t>“</w:t>
                            </w:r>
                          </w:p>
                          <w:p w14:paraId="5FD528C9" w14:textId="3E339276" w:rsidR="003909AE" w:rsidRPr="005D0BCF" w:rsidRDefault="003909AE" w:rsidP="005D0BCF">
                            <w:pPr>
                              <w:jc w:val="center"/>
                              <w:rPr>
                                <w:b/>
                                <w:bCs/>
                                <w:color w:val="000000" w:themeColor="text1"/>
                              </w:rPr>
                            </w:pPr>
                            <w:proofErr w:type="spellStart"/>
                            <w:r w:rsidRPr="005D0BCF">
                              <w:rPr>
                                <w:b/>
                                <w:bCs/>
                                <w:color w:val="000000" w:themeColor="text1"/>
                              </w:rPr>
                              <w:t>Dantse</w:t>
                            </w:r>
                            <w:proofErr w:type="spellEnd"/>
                            <w:r w:rsidRPr="005D0BCF">
                              <w:rPr>
                                <w:b/>
                                <w:bCs/>
                                <w:color w:val="000000" w:themeColor="text1"/>
                              </w:rPr>
                              <w:t xml:space="preserve"> </w:t>
                            </w:r>
                            <w:proofErr w:type="spellStart"/>
                            <w:r w:rsidRPr="005D0BCF">
                              <w:rPr>
                                <w:b/>
                                <w:bCs/>
                                <w:color w:val="000000" w:themeColor="text1"/>
                              </w:rPr>
                              <w:t>Dantse</w:t>
                            </w:r>
                            <w:proofErr w:type="spellEnd"/>
                          </w:p>
                          <w:p w14:paraId="3DA0C9F0" w14:textId="77777777" w:rsidR="003909AE" w:rsidRPr="005D0BCF" w:rsidRDefault="003909AE" w:rsidP="005D0BCF">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AE7A8" id="Rechteck 4" o:spid="_x0000_s1027" style="position:absolute;margin-left:37.9pt;margin-top:80.65pt;width:375.75pt;height:9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" filled="f" strokecolor="#a5a5a5 [2092]" strokeweight=".25pt">
                <v:stroke dashstyle="1 1"/>
                <v:textbox>
                  <w:txbxContent>
                    <w:p w14:paraId="7DAC6F7D" w14:textId="7285B822" w:rsidR="001947D0" w:rsidRPr="005D0BCF" w:rsidRDefault="001947D0" w:rsidP="005D0BCF">
                      <w:pPr>
                        <w:jc w:val="center"/>
                        <w:rPr>
                          <w:b/>
                          <w:bCs/>
                          <w:color w:val="000000" w:themeColor="text1"/>
                        </w:rPr>
                      </w:pPr>
                      <w:r w:rsidRPr="005D0BCF">
                        <w:rPr>
                          <w:b/>
                          <w:bCs/>
                          <w:color w:val="000000" w:themeColor="text1"/>
                        </w:rPr>
                        <w:t>„</w:t>
                      </w:r>
                      <w:r w:rsidR="005D0BCF" w:rsidRPr="005D0BCF">
                        <w:rPr>
                          <w:b/>
                          <w:bCs/>
                          <w:color w:val="000000" w:themeColor="text1"/>
                        </w:rPr>
                        <w:t>Deine persönlichen Werte sind nicht nur eine Erweiterung deiner selbst, sondern prägen auch deine Persönlichkeit und deinen Charakter tiefgründig. Sie sind du: Wer du bist, wofür du stehst, was du sein wirst.</w:t>
                      </w:r>
                      <w:r w:rsidRPr="005D0BCF">
                        <w:rPr>
                          <w:b/>
                          <w:bCs/>
                          <w:color w:val="000000" w:themeColor="text1"/>
                        </w:rPr>
                        <w:t>“</w:t>
                      </w:r>
                    </w:p>
                    <w:p w14:paraId="5FD528C9" w14:textId="3E339276" w:rsidR="003909AE" w:rsidRPr="005D0BCF" w:rsidRDefault="003909AE" w:rsidP="005D0BCF">
                      <w:pPr>
                        <w:jc w:val="center"/>
                        <w:rPr>
                          <w:b/>
                          <w:bCs/>
                          <w:color w:val="000000" w:themeColor="text1"/>
                        </w:rPr>
                      </w:pPr>
                      <w:proofErr w:type="spellStart"/>
                      <w:r w:rsidRPr="005D0BCF">
                        <w:rPr>
                          <w:b/>
                          <w:bCs/>
                          <w:color w:val="000000" w:themeColor="text1"/>
                        </w:rPr>
                        <w:t>Dantse</w:t>
                      </w:r>
                      <w:proofErr w:type="spellEnd"/>
                      <w:r w:rsidRPr="005D0BCF">
                        <w:rPr>
                          <w:b/>
                          <w:bCs/>
                          <w:color w:val="000000" w:themeColor="text1"/>
                        </w:rPr>
                        <w:t xml:space="preserve"> </w:t>
                      </w:r>
                      <w:proofErr w:type="spellStart"/>
                      <w:r w:rsidRPr="005D0BCF">
                        <w:rPr>
                          <w:b/>
                          <w:bCs/>
                          <w:color w:val="000000" w:themeColor="text1"/>
                        </w:rPr>
                        <w:t>Dantse</w:t>
                      </w:r>
                      <w:proofErr w:type="spellEnd"/>
                    </w:p>
                    <w:p w14:paraId="3DA0C9F0" w14:textId="77777777" w:rsidR="003909AE" w:rsidRPr="005D0BCF" w:rsidRDefault="003909AE" w:rsidP="005D0BCF">
                      <w:pPr>
                        <w:jc w:val="center"/>
                        <w:rPr>
                          <w:b/>
                          <w:bCs/>
                          <w:color w:val="000000" w:themeColor="text1"/>
                        </w:rPr>
                      </w:pPr>
                    </w:p>
                  </w:txbxContent>
                </v:textbox>
                <w10:wrap type="topAndBottom" anchorx="margin"/>
              </v:rect>
            </w:pict>
          </mc:Fallback>
        </mc:AlternateContent>
      </w:r>
      <w:r w:rsidRPr="005D0BCF">
        <w:t>Werte spielen eine entscheidende Rolle in unserem Leben. Sie dienen als Kompass und helfen uns, den richtigen Weg zu finden und ein erfülltes Leben zu führen. Sie beeinflussen unsere Entscheidungen, unsere Beziehungen und unsere Karriere. Sie helfen uns, Prokrastination zu überwinden, Stress zu reduzieren und unsere Ziele zu erreichen.</w:t>
      </w:r>
    </w:p>
    <w:p w14:paraId="56CAFE68" w14:textId="74B0E81A" w:rsidR="001947D0" w:rsidRPr="00E23BCC" w:rsidRDefault="001947D0" w:rsidP="00E23BCC"/>
    <w:p w14:paraId="6314C293" w14:textId="3D35A82F" w:rsidR="00E23BCC" w:rsidRPr="00E23BCC" w:rsidRDefault="00E23BCC" w:rsidP="005D0BCF">
      <w:pPr>
        <w:spacing w:before="240"/>
      </w:pPr>
    </w:p>
    <w:p w14:paraId="470B1D01" w14:textId="568134FE" w:rsidR="00E23BCC" w:rsidRDefault="00E23BCC" w:rsidP="00E23BCC">
      <w:pPr>
        <w:pStyle w:val="StandardWeb"/>
        <w:shd w:val="clear" w:color="auto" w:fill="FFFFFF"/>
        <w:spacing w:before="0" w:beforeAutospacing="0" w:after="160" w:afterAutospacing="0"/>
      </w:pPr>
    </w:p>
    <w:p w14:paraId="448ECDBF" w14:textId="6D94197B" w:rsidR="001947D0" w:rsidRPr="001947D0" w:rsidRDefault="001947D0" w:rsidP="001947D0">
      <w:pPr>
        <w:spacing w:before="240"/>
      </w:pPr>
    </w:p>
    <w:p w14:paraId="54D37AE5" w14:textId="3C889F8A" w:rsidR="00851386" w:rsidRDefault="004854F3" w:rsidP="001947D0">
      <w:pPr>
        <w:jc w:val="center"/>
      </w:pPr>
      <w:r>
        <w:rPr>
          <w:noProof/>
        </w:rPr>
        <w:drawing>
          <wp:anchor distT="0" distB="0" distL="114300" distR="114300" simplePos="0" relativeHeight="251663360" behindDoc="0" locked="0" layoutInCell="1" allowOverlap="1" wp14:anchorId="21A748C2" wp14:editId="2DD9BFE1">
            <wp:simplePos x="0" y="0"/>
            <wp:positionH relativeFrom="margin">
              <wp:posOffset>1348105</wp:posOffset>
            </wp:positionH>
            <wp:positionV relativeFrom="paragraph">
              <wp:posOffset>288290</wp:posOffset>
            </wp:positionV>
            <wp:extent cx="2628900" cy="3584575"/>
            <wp:effectExtent l="0" t="0" r="0" b="0"/>
            <wp:wrapTopAndBottom/>
            <wp:docPr id="1899253074" name="Grafik 189925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68237" name="Grafik 661568237"/>
                    <pic:cNvPicPr/>
                  </pic:nvPicPr>
                  <pic:blipFill rotWithShape="1">
                    <a:blip r:embed="rId8" cstate="print">
                      <a:extLst>
                        <a:ext uri="{28A0092B-C50C-407E-A947-70E740481C1C}">
                          <a14:useLocalDpi xmlns:a14="http://schemas.microsoft.com/office/drawing/2010/main" val="0"/>
                        </a:ext>
                      </a:extLst>
                    </a:blip>
                    <a:srcRect l="32738" t="11575" r="25430" b="8564"/>
                    <a:stretch/>
                  </pic:blipFill>
                  <pic:spPr bwMode="auto">
                    <a:xfrm>
                      <a:off x="0" y="0"/>
                      <a:ext cx="2628900" cy="358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F4A758" w14:textId="2C045048" w:rsidR="00851386" w:rsidRPr="00851386" w:rsidRDefault="00851386" w:rsidP="00851386">
      <w:pPr>
        <w:pStyle w:val="berschrift2"/>
      </w:pPr>
      <w:r w:rsidRPr="00851386">
        <w:t>Bibliographische Angaben</w:t>
      </w:r>
    </w:p>
    <w:p w14:paraId="5EC4D83F" w14:textId="1B6CAF16" w:rsidR="00851386" w:rsidRPr="00851386" w:rsidRDefault="00851386" w:rsidP="00851386">
      <w:pPr>
        <w:pStyle w:val="berschrift3"/>
      </w:pPr>
      <w:r w:rsidRPr="00851386">
        <w:t>Titel: </w:t>
      </w:r>
    </w:p>
    <w:p w14:paraId="29808999" w14:textId="77777777" w:rsidR="005D0BCF" w:rsidRDefault="005D0BCF" w:rsidP="005D0BCF">
      <w:pPr>
        <w:pStyle w:val="StandardWeb"/>
        <w:spacing w:before="0" w:beforeAutospacing="0" w:after="0" w:afterAutospacing="0"/>
      </w:pPr>
      <w:r>
        <w:rPr>
          <w:rFonts w:ascii="Calibri" w:hAnsi="Calibri" w:cs="Calibri"/>
          <w:color w:val="000000"/>
          <w:sz w:val="22"/>
          <w:szCs w:val="22"/>
        </w:rPr>
        <w:t>Probleme lösen, richtige Entscheidungen treffen: Liebe, Job, Gehalt, Freunde, Gesundheit, Sex</w:t>
      </w:r>
    </w:p>
    <w:p w14:paraId="432B8D65" w14:textId="77777777" w:rsidR="005D0BCF" w:rsidRPr="005D0BCF" w:rsidRDefault="005D0BCF" w:rsidP="005D0BCF">
      <w:pPr>
        <w:pStyle w:val="StandardWeb"/>
        <w:spacing w:before="0" w:beforeAutospacing="0" w:after="0" w:afterAutospacing="0"/>
        <w:rPr>
          <w:b/>
          <w:bCs/>
        </w:rPr>
      </w:pPr>
      <w:r w:rsidRPr="005D0BCF">
        <w:rPr>
          <w:rFonts w:ascii="Calibri" w:hAnsi="Calibri" w:cs="Calibri"/>
          <w:b/>
          <w:bCs/>
          <w:color w:val="000000"/>
          <w:sz w:val="22"/>
          <w:szCs w:val="22"/>
        </w:rPr>
        <w:t>Die Allmacht der Werte 2</w:t>
      </w:r>
    </w:p>
    <w:p w14:paraId="33D8EA40" w14:textId="77777777" w:rsidR="005D0BCF" w:rsidRDefault="005D0BCF" w:rsidP="005D0BCF">
      <w:pPr>
        <w:pStyle w:val="StandardWeb"/>
        <w:spacing w:before="0" w:beforeAutospacing="0" w:after="0" w:afterAutospacing="0"/>
      </w:pPr>
      <w:r>
        <w:rPr>
          <w:rFonts w:ascii="Calibri" w:hAnsi="Calibri" w:cs="Calibri"/>
          <w:color w:val="000000"/>
          <w:sz w:val="22"/>
          <w:szCs w:val="22"/>
        </w:rPr>
        <w:t>Negative Gefühle, Angst, Grübeln, Prokrastination, Rauchen &amp; Trinken stoppen</w:t>
      </w:r>
    </w:p>
    <w:p w14:paraId="239F6C7F" w14:textId="77777777" w:rsidR="005D0BCF" w:rsidRDefault="005D0BCF" w:rsidP="005D0BCF">
      <w:pPr>
        <w:pStyle w:val="StandardWeb"/>
        <w:spacing w:before="0" w:beforeAutospacing="0" w:after="0" w:afterAutospacing="0"/>
      </w:pPr>
      <w:r>
        <w:rPr>
          <w:rFonts w:ascii="Calibri" w:hAnsi="Calibri" w:cs="Calibri"/>
          <w:color w:val="000000"/>
          <w:sz w:val="22"/>
          <w:szCs w:val="22"/>
        </w:rPr>
        <w:t>Werte-Übungspraxis aus wahren Alltagserlebnissen aus dem Coaching - sofort anwendbar</w:t>
      </w:r>
    </w:p>
    <w:p w14:paraId="6EF27E8D" w14:textId="77777777" w:rsidR="005D0BCF" w:rsidRDefault="005D0BCF" w:rsidP="005D0BCF">
      <w:pPr>
        <w:pStyle w:val="StandardWeb"/>
        <w:spacing w:before="0" w:beforeAutospacing="0" w:after="0" w:afterAutospacing="0"/>
      </w:pPr>
      <w:r>
        <w:rPr>
          <w:rFonts w:ascii="Calibri" w:hAnsi="Calibri" w:cs="Calibri"/>
          <w:color w:val="000000"/>
          <w:sz w:val="22"/>
          <w:szCs w:val="22"/>
        </w:rPr>
        <w:t>Persönliches Wachstum für ein erfülltes und entspanntes Leben</w:t>
      </w:r>
    </w:p>
    <w:p w14:paraId="67EDE134" w14:textId="77777777" w:rsidR="005D0BCF" w:rsidRDefault="005D0BCF" w:rsidP="005D0BCF">
      <w:pPr>
        <w:pStyle w:val="StandardWeb"/>
        <w:spacing w:before="0" w:beforeAutospacing="0" w:after="0" w:afterAutospacing="0"/>
      </w:pPr>
      <w:r>
        <w:rPr>
          <w:rFonts w:ascii="Calibri" w:hAnsi="Calibri" w:cs="Calibri"/>
          <w:color w:val="000000"/>
          <w:sz w:val="22"/>
          <w:szCs w:val="22"/>
        </w:rPr>
        <w:t>Schritt für Schritt: Die innovative Technik dank neuartiger Auslegung deiner Werte, deine Ziele erreichen und Lösungen finden</w:t>
      </w:r>
    </w:p>
    <w:p w14:paraId="2BE57D01" w14:textId="77777777" w:rsidR="005D0BCF" w:rsidRDefault="005D0BCF" w:rsidP="005D0BCF">
      <w:pPr>
        <w:pStyle w:val="StandardWeb"/>
        <w:spacing w:before="0" w:beforeAutospacing="0" w:after="160" w:afterAutospacing="0"/>
      </w:pPr>
      <w:r>
        <w:rPr>
          <w:rFonts w:ascii="Calibri" w:hAnsi="Calibri" w:cs="Calibri"/>
          <w:color w:val="000000"/>
          <w:sz w:val="22"/>
          <w:szCs w:val="22"/>
        </w:rPr>
        <w:t>Praxis-, Arbeits-, und Selbsthilfebuch für positive Psychologie</w:t>
      </w:r>
    </w:p>
    <w:p w14:paraId="12556404" w14:textId="77777777" w:rsidR="00851386" w:rsidRPr="00851386" w:rsidRDefault="00851386" w:rsidP="00851386">
      <w:pPr>
        <w:pStyle w:val="berschrift3"/>
      </w:pPr>
      <w:r w:rsidRPr="00851386">
        <w:t>Autor:</w:t>
      </w:r>
    </w:p>
    <w:p w14:paraId="77C7529E" w14:textId="43B06AEA" w:rsidR="00851386" w:rsidRPr="00851386" w:rsidRDefault="00851386" w:rsidP="00E47CB9">
      <w:proofErr w:type="spellStart"/>
      <w:r w:rsidRPr="00851386">
        <w:t>Dantse</w:t>
      </w:r>
      <w:proofErr w:type="spellEnd"/>
      <w:r w:rsidRPr="00851386">
        <w:t xml:space="preserve"> </w:t>
      </w:r>
      <w:proofErr w:type="spellStart"/>
      <w:r w:rsidRPr="00851386">
        <w:t>Dantse</w:t>
      </w:r>
      <w:proofErr w:type="spellEnd"/>
    </w:p>
    <w:p w14:paraId="34B964B8" w14:textId="77777777" w:rsidR="00851386" w:rsidRPr="00851386" w:rsidRDefault="00851386" w:rsidP="00851386">
      <w:pPr>
        <w:pStyle w:val="berschrift3"/>
      </w:pPr>
      <w:r w:rsidRPr="00851386">
        <w:t>ISBN:</w:t>
      </w:r>
    </w:p>
    <w:p w14:paraId="4759C148" w14:textId="7A4F412E" w:rsidR="00851386" w:rsidRPr="00C672CF" w:rsidRDefault="00C672CF" w:rsidP="00C672CF">
      <w:pPr>
        <w:rPr>
          <w:sz w:val="22"/>
          <w:szCs w:val="20"/>
        </w:rPr>
      </w:pPr>
      <w:r w:rsidRPr="00C672CF">
        <w:rPr>
          <w:sz w:val="22"/>
          <w:szCs w:val="20"/>
        </w:rPr>
        <w:t>978-3-910273-38-2</w:t>
      </w:r>
      <w:r>
        <w:rPr>
          <w:sz w:val="22"/>
          <w:szCs w:val="20"/>
        </w:rPr>
        <w:t xml:space="preserve"> (Hardcover)</w:t>
      </w:r>
    </w:p>
    <w:p w14:paraId="1D9736B5" w14:textId="77777777" w:rsidR="00E47CB9" w:rsidRDefault="00851386" w:rsidP="00E47CB9">
      <w:pPr>
        <w:pStyle w:val="berschrift3"/>
      </w:pPr>
      <w:r w:rsidRPr="00851386">
        <w:t>Seitenanzahl:</w:t>
      </w:r>
      <w:r w:rsidR="00E47CB9">
        <w:t xml:space="preserve"> </w:t>
      </w:r>
    </w:p>
    <w:p w14:paraId="781638A3" w14:textId="62312A05" w:rsidR="00851386" w:rsidRPr="00851386" w:rsidRDefault="00851386" w:rsidP="00E47CB9">
      <w:r w:rsidRPr="00851386">
        <w:t xml:space="preserve">ca. </w:t>
      </w:r>
      <w:r w:rsidR="00C672CF">
        <w:t>564</w:t>
      </w:r>
    </w:p>
    <w:p w14:paraId="7E17F257" w14:textId="77777777" w:rsidR="00851386" w:rsidRPr="00851386" w:rsidRDefault="00851386" w:rsidP="00851386">
      <w:pPr>
        <w:pStyle w:val="berschrift3"/>
      </w:pPr>
      <w:r w:rsidRPr="00851386">
        <w:t>Preise:</w:t>
      </w:r>
    </w:p>
    <w:p w14:paraId="77B8EA70" w14:textId="77777777" w:rsidR="00851386" w:rsidRPr="00851386" w:rsidRDefault="00851386" w:rsidP="00851386">
      <w:pPr>
        <w:spacing w:after="0"/>
      </w:pPr>
      <w:r w:rsidRPr="00851386">
        <w:t>E-Book: 9,99€</w:t>
      </w:r>
    </w:p>
    <w:p w14:paraId="1856A289" w14:textId="6E849C82" w:rsidR="00663A02" w:rsidRDefault="00851386" w:rsidP="00851386">
      <w:pPr>
        <w:spacing w:after="0"/>
        <w:sectPr w:rsidR="00663A02">
          <w:headerReference w:type="default" r:id="rId9"/>
          <w:footerReference w:type="default" r:id="rId10"/>
          <w:pgSz w:w="11906" w:h="16838"/>
          <w:pgMar w:top="1417" w:right="1417" w:bottom="1134" w:left="1417" w:header="708" w:footer="708" w:gutter="0"/>
          <w:cols w:space="708"/>
          <w:docGrid w:linePitch="360"/>
        </w:sectPr>
      </w:pPr>
      <w:r w:rsidRPr="00851386">
        <w:t xml:space="preserve">Hardcover: </w:t>
      </w:r>
      <w:r w:rsidR="00C672CF">
        <w:t>29</w:t>
      </w:r>
      <w:r w:rsidRPr="00851386">
        <w:t>,99€</w:t>
      </w:r>
    </w:p>
    <w:p w14:paraId="0A790FCE" w14:textId="66CEA9BC" w:rsidR="00520129" w:rsidRDefault="00663A02" w:rsidP="00663A02">
      <w:pPr>
        <w:pStyle w:val="berschrift2"/>
        <w:spacing w:after="240"/>
      </w:pPr>
      <w:r>
        <w:lastRenderedPageBreak/>
        <w:t>Über den Autor</w:t>
      </w:r>
    </w:p>
    <w:p w14:paraId="0883C4A3" w14:textId="215278ED" w:rsidR="00663A02" w:rsidRPr="00663A02" w:rsidRDefault="00663A02" w:rsidP="00663A02">
      <w:r>
        <w:rPr>
          <w:noProof/>
        </w:rPr>
        <w:drawing>
          <wp:anchor distT="0" distB="0" distL="114300" distR="114300" simplePos="0" relativeHeight="251661312" behindDoc="0" locked="0" layoutInCell="1" allowOverlap="1" wp14:anchorId="236BF7FC" wp14:editId="22DB1163">
            <wp:simplePos x="0" y="0"/>
            <wp:positionH relativeFrom="margin">
              <wp:posOffset>4267200</wp:posOffset>
            </wp:positionH>
            <wp:positionV relativeFrom="paragraph">
              <wp:posOffset>73025</wp:posOffset>
            </wp:positionV>
            <wp:extent cx="1225550" cy="1885950"/>
            <wp:effectExtent l="0" t="0" r="0" b="0"/>
            <wp:wrapSquare wrapText="bothSides"/>
            <wp:docPr id="509952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5282" name="Grafik 509952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8859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63A02">
        <w:t>Dantse</w:t>
      </w:r>
      <w:proofErr w:type="spellEnd"/>
      <w:r w:rsidRPr="00663A02">
        <w:t xml:space="preserve"> </w:t>
      </w:r>
      <w:proofErr w:type="spellStart"/>
      <w:r w:rsidRPr="00663A02">
        <w:t>Dantse</w:t>
      </w:r>
      <w:proofErr w:type="spellEnd"/>
      <w:r w:rsidRPr="00663A02">
        <w:t> stammt aus Kamerun und ist Experte für Ernährung, menschliche Verhaltens- und Persönlichkeitsentwicklung. Zudem ist er ein mehrfacher Bestsellerautor mit über 120 Büchern (Ratgeber, Romane und Sachbücher zu den Themen Gesundheit, Psychologie und Kindererziehung). Er ist außerdem Verleger, Gründer sowie sehr erfolgreicher Lebens- und Gesundheitscoach. Er arbeitet und lebt in Darmstadt.</w:t>
      </w:r>
      <w:r>
        <w:t xml:space="preserve"> </w:t>
      </w:r>
      <w:r w:rsidRPr="00663A02">
        <w:t>Die Bücher von </w:t>
      </w:r>
      <w:proofErr w:type="spellStart"/>
      <w:r w:rsidRPr="00663A02">
        <w:t>Dantse</w:t>
      </w:r>
      <w:proofErr w:type="spellEnd"/>
      <w:r w:rsidRPr="00663A02">
        <w:t xml:space="preserve"> </w:t>
      </w:r>
      <w:proofErr w:type="spellStart"/>
      <w:r w:rsidRPr="00663A02">
        <w:t>Dantse</w:t>
      </w:r>
      <w:proofErr w:type="spellEnd"/>
      <w:r w:rsidRPr="00663A02">
        <w:t> verändern das Leben tausender Menschen. Denn sie sollen helfen, den Horizont zu erweitern, die Welt ein Stück zu verbessern und Afrika zu ehren.</w:t>
      </w:r>
    </w:p>
    <w:p w14:paraId="421B6972" w14:textId="28B64521" w:rsidR="00663A02" w:rsidRPr="00663A02" w:rsidRDefault="00663A02" w:rsidP="00663A02">
      <w:r w:rsidRPr="00663A02">
        <w:t>Seine innovative und unnachahmliche afrikanisch inspirierte Wissens- und Lebenslehre „</w:t>
      </w:r>
      <w:proofErr w:type="spellStart"/>
      <w:r w:rsidRPr="00663A02">
        <w:t>DantseLogik</w:t>
      </w:r>
      <w:proofErr w:type="spellEnd"/>
      <w:r w:rsidRPr="00663A02">
        <w:t>“, www.dantse-logik.com, hat ihn zu einem begehrten und gefragten Erfolgscoach gemacht. Damit hilft er Menschen, ihre Ziele zu erreichen und nachhaltig ganzheitlich erfolgreich und glücklich zu sein und Krankheiten zu bekämpfen ohne Medikamente. Sein Motto ist Aktion und gleichzeitig Programm.</w:t>
      </w:r>
    </w:p>
    <w:p w14:paraId="190737A0" w14:textId="61EF4191" w:rsidR="00663A02" w:rsidRPr="00663A02" w:rsidRDefault="00663A02" w:rsidP="00663A02">
      <w:pPr>
        <w:spacing w:after="0"/>
        <w:jc w:val="center"/>
        <w:rPr>
          <w:i/>
          <w:iCs/>
        </w:rPr>
      </w:pPr>
      <w:r w:rsidRPr="00663A02">
        <w:rPr>
          <w:i/>
          <w:iCs/>
        </w:rPr>
        <w:t>„Allein dein Erfolg ist meine Messlatte, dafür stehe ich mit meinem guten Namen und Ruf.“</w:t>
      </w:r>
    </w:p>
    <w:p w14:paraId="30A91827" w14:textId="32B33A6F" w:rsidR="00663A02" w:rsidRDefault="00663A02" w:rsidP="00663A02">
      <w:pPr>
        <w:jc w:val="center"/>
      </w:pPr>
      <w:r w:rsidRPr="00663A02">
        <w:rPr>
          <w:i/>
          <w:iCs/>
        </w:rPr>
        <w:t>-</w:t>
      </w:r>
      <w:r w:rsidRPr="00663A02">
        <w:t xml:space="preserve"> </w:t>
      </w:r>
      <w:proofErr w:type="spellStart"/>
      <w:r w:rsidRPr="00663A02">
        <w:t>Dantse</w:t>
      </w:r>
      <w:proofErr w:type="spellEnd"/>
      <w:r w:rsidRPr="00663A02">
        <w:t xml:space="preserve"> </w:t>
      </w:r>
      <w:proofErr w:type="spellStart"/>
      <w:r w:rsidRPr="00663A02">
        <w:t>Dantse</w:t>
      </w:r>
      <w:proofErr w:type="spellEnd"/>
    </w:p>
    <w:p w14:paraId="384C1A81" w14:textId="77777777" w:rsidR="00663A02" w:rsidRDefault="00663A02" w:rsidP="00663A02">
      <w:pPr>
        <w:jc w:val="center"/>
      </w:pPr>
    </w:p>
    <w:p w14:paraId="04CFF461" w14:textId="70DD8158" w:rsidR="00663A02" w:rsidRDefault="00663A02" w:rsidP="00663A02">
      <w:pPr>
        <w:pStyle w:val="berschrift2"/>
        <w:spacing w:after="240"/>
      </w:pPr>
      <w:r>
        <w:t xml:space="preserve">Über indayi </w:t>
      </w:r>
      <w:proofErr w:type="spellStart"/>
      <w:r>
        <w:t>edition</w:t>
      </w:r>
      <w:proofErr w:type="spellEnd"/>
    </w:p>
    <w:p w14:paraId="7B98154F" w14:textId="2069C4AA" w:rsidR="00663A02" w:rsidRPr="00663A02" w:rsidRDefault="00663A02" w:rsidP="00663A02">
      <w:r w:rsidRPr="00663A02">
        <w:t xml:space="preserve">indayi </w:t>
      </w:r>
      <w:proofErr w:type="spellStart"/>
      <w:r w:rsidRPr="00663A02">
        <w:t>edition</w:t>
      </w:r>
      <w:proofErr w:type="spellEnd"/>
      <w:r w:rsidRPr="00663A02">
        <w:t xml:space="preserve"> ist ein aufstrebender, kleiner, bunter sowie außergewöhnlicher Start-up-Verlag in Darmstadt. Hierbei handelt es sich um den ersten deutschsprachigen Verlag, der von einem afrikanischen Migranten in Deutschland gegründet wurde. Hier wird alles veröffentlicht, was Menschen betrifft, berührt und bewegt, unabhängig von kulturellem Hintergrund und Herkunft. </w:t>
      </w:r>
    </w:p>
    <w:p w14:paraId="01A77F50" w14:textId="4DD223D9" w:rsidR="00663A02" w:rsidRPr="00663A02" w:rsidRDefault="00663A02" w:rsidP="00663A02">
      <w:r w:rsidRPr="00663A02">
        <w:t xml:space="preserve">Indayi </w:t>
      </w:r>
      <w:proofErr w:type="spellStart"/>
      <w:r w:rsidRPr="00663A02">
        <w:t>edition</w:t>
      </w:r>
      <w:proofErr w:type="spellEnd"/>
      <w:r w:rsidRPr="00663A02">
        <w:t> veröffentlicht Bücher über Werte und über Themen, die die Gesellschaft nicht gerne anspricht und am liebsten unter den Teppich kehrt, unter denen aber Millionen von Menschen leiden. Bücher, die bei indayi erscheinen, haben das Ziel, etwas zu erklären, zu verändern und zu verbessern – seien es Ratgeber, Sachbücher, Romane oder Kinderbücher. Das Angebot ist vielfältig: Von Liebesromanen, Ratgebern zu den Themen Gesundheit, Krebs und Ernährung, Erotik, Liebe, Erziehung, spannenden Thrillern und Krimis, psychologischen Selbsthilfebüchern, Büchern über Politik, Kultur, Gesellschaft und Geschichte, Kochbüchern bis hin zu Kinder– und Jugendbüchern.</w:t>
      </w:r>
    </w:p>
    <w:p w14:paraId="3B8DA65A" w14:textId="77777777" w:rsidR="00663A02" w:rsidRPr="00663A02" w:rsidRDefault="00663A02" w:rsidP="00663A02"/>
    <w:p w14:paraId="487EB259" w14:textId="77777777" w:rsidR="00663A02" w:rsidRDefault="00663A02" w:rsidP="00851386">
      <w:pPr>
        <w:spacing w:after="0"/>
      </w:pPr>
    </w:p>
    <w:sectPr w:rsidR="00663A0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E3BC7" w14:textId="77777777" w:rsidR="00F2494A" w:rsidRDefault="00F2494A" w:rsidP="00851386">
      <w:pPr>
        <w:spacing w:after="0" w:line="240" w:lineRule="auto"/>
      </w:pPr>
      <w:r>
        <w:separator/>
      </w:r>
    </w:p>
  </w:endnote>
  <w:endnote w:type="continuationSeparator" w:id="0">
    <w:p w14:paraId="4D4B4F27" w14:textId="77777777" w:rsidR="00F2494A" w:rsidRDefault="00F2494A" w:rsidP="00851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E7CA" w14:textId="4C6810D6" w:rsidR="00851386" w:rsidRPr="00851386" w:rsidRDefault="00851386">
    <w:pPr>
      <w:pStyle w:val="Fuzeile"/>
      <w:rPr>
        <w:b/>
        <w:bCs/>
        <w:sz w:val="20"/>
        <w:szCs w:val="18"/>
      </w:rPr>
    </w:pPr>
    <w:r w:rsidRPr="00851386">
      <w:rPr>
        <w:b/>
        <w:bCs/>
        <w:sz w:val="20"/>
        <w:szCs w:val="18"/>
      </w:rPr>
      <w:t xml:space="preserve">Indayi </w:t>
    </w:r>
    <w:proofErr w:type="spellStart"/>
    <w:r w:rsidRPr="00851386">
      <w:rPr>
        <w:b/>
        <w:bCs/>
        <w:sz w:val="20"/>
        <w:szCs w:val="18"/>
      </w:rPr>
      <w:t>edition</w:t>
    </w:r>
    <w:proofErr w:type="spellEnd"/>
  </w:p>
  <w:p w14:paraId="69BDD390" w14:textId="29A5712B" w:rsidR="00851386" w:rsidRPr="00851386" w:rsidRDefault="00851386">
    <w:pPr>
      <w:pStyle w:val="Fuzeile"/>
      <w:rPr>
        <w:b/>
        <w:bCs/>
        <w:sz w:val="20"/>
        <w:szCs w:val="18"/>
      </w:rPr>
    </w:pPr>
    <w:r w:rsidRPr="00851386">
      <w:rPr>
        <w:b/>
        <w:bCs/>
        <w:sz w:val="20"/>
        <w:szCs w:val="18"/>
      </w:rPr>
      <w:t xml:space="preserve">By </w:t>
    </w:r>
    <w:proofErr w:type="spellStart"/>
    <w:r w:rsidRPr="00851386">
      <w:rPr>
        <w:b/>
        <w:bCs/>
        <w:sz w:val="20"/>
        <w:szCs w:val="18"/>
      </w:rPr>
      <w:t>Dantse</w:t>
    </w:r>
    <w:proofErr w:type="spellEnd"/>
    <w:r w:rsidRPr="00851386">
      <w:rPr>
        <w:b/>
        <w:bCs/>
        <w:sz w:val="20"/>
        <w:szCs w:val="18"/>
      </w:rPr>
      <w:t xml:space="preserve"> </w:t>
    </w:r>
    <w:proofErr w:type="spellStart"/>
    <w:r w:rsidRPr="00851386">
      <w:rPr>
        <w:b/>
        <w:bCs/>
        <w:sz w:val="20"/>
        <w:szCs w:val="18"/>
      </w:rPr>
      <w:t>Dantse</w:t>
    </w:r>
    <w:proofErr w:type="spellEnd"/>
  </w:p>
  <w:p w14:paraId="7114A0E3" w14:textId="4F48794D" w:rsidR="00851386" w:rsidRPr="00851386" w:rsidRDefault="00851386">
    <w:pPr>
      <w:pStyle w:val="Fuzeile"/>
      <w:rPr>
        <w:sz w:val="20"/>
        <w:szCs w:val="18"/>
      </w:rPr>
    </w:pPr>
    <w:proofErr w:type="spellStart"/>
    <w:r w:rsidRPr="00851386">
      <w:rPr>
        <w:sz w:val="20"/>
        <w:szCs w:val="18"/>
      </w:rPr>
      <w:t>Diltheyweg</w:t>
    </w:r>
    <w:proofErr w:type="spellEnd"/>
    <w:r w:rsidRPr="00851386">
      <w:rPr>
        <w:sz w:val="20"/>
        <w:szCs w:val="18"/>
      </w:rPr>
      <w:t xml:space="preserve"> 5</w:t>
    </w:r>
  </w:p>
  <w:p w14:paraId="1C1DDC68" w14:textId="1A9FAE0F" w:rsidR="00851386" w:rsidRPr="00851386" w:rsidRDefault="00851386">
    <w:pPr>
      <w:pStyle w:val="Fuzeile"/>
      <w:rPr>
        <w:sz w:val="20"/>
        <w:szCs w:val="18"/>
      </w:rPr>
    </w:pPr>
    <w:r w:rsidRPr="00851386">
      <w:rPr>
        <w:sz w:val="20"/>
        <w:szCs w:val="18"/>
      </w:rPr>
      <w:t>64287 Darmstadt</w:t>
    </w:r>
  </w:p>
  <w:p w14:paraId="464887C9" w14:textId="77ABDC84" w:rsidR="00851386" w:rsidRPr="00851386" w:rsidRDefault="00851386">
    <w:pPr>
      <w:pStyle w:val="Fuzeile"/>
      <w:rPr>
        <w:sz w:val="20"/>
        <w:szCs w:val="18"/>
      </w:rPr>
    </w:pPr>
    <w:r w:rsidRPr="00851386">
      <w:rPr>
        <w:sz w:val="20"/>
        <w:szCs w:val="18"/>
      </w:rPr>
      <w:t>info@indayi.de</w:t>
    </w:r>
  </w:p>
  <w:p w14:paraId="768A4B29" w14:textId="7F3320C4" w:rsidR="00851386" w:rsidRPr="00851386" w:rsidRDefault="00851386" w:rsidP="00851386">
    <w:pPr>
      <w:rPr>
        <w:color w:val="500050"/>
        <w:sz w:val="20"/>
        <w:szCs w:val="20"/>
        <w:lang w:eastAsia="de-DE"/>
      </w:rPr>
    </w:pPr>
    <w:r w:rsidRPr="00851386">
      <w:rPr>
        <w:sz w:val="20"/>
        <w:szCs w:val="18"/>
        <w:lang w:eastAsia="de-DE"/>
      </w:rPr>
      <w:t>0175 9735735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E8997" w14:textId="77777777" w:rsidR="00F2494A" w:rsidRDefault="00F2494A" w:rsidP="00851386">
      <w:pPr>
        <w:spacing w:after="0" w:line="240" w:lineRule="auto"/>
      </w:pPr>
      <w:r>
        <w:separator/>
      </w:r>
    </w:p>
  </w:footnote>
  <w:footnote w:type="continuationSeparator" w:id="0">
    <w:p w14:paraId="692F402B" w14:textId="77777777" w:rsidR="00F2494A" w:rsidRDefault="00F2494A" w:rsidP="00851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6484" w14:textId="3158D29A" w:rsidR="00851386" w:rsidRDefault="00851386" w:rsidP="00851386">
    <w:pPr>
      <w:pStyle w:val="Kopfzeile"/>
      <w:jc w:val="center"/>
    </w:pPr>
    <w:r>
      <w:rPr>
        <w:noProof/>
      </w:rPr>
      <w:drawing>
        <wp:inline distT="0" distB="0" distL="0" distR="0" wp14:anchorId="37942966" wp14:editId="14DA5FAA">
          <wp:extent cx="2739836" cy="695325"/>
          <wp:effectExtent l="0" t="0" r="0" b="0"/>
          <wp:docPr id="173304567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45670" name="Grafik 1733045670"/>
                  <pic:cNvPicPr/>
                </pic:nvPicPr>
                <pic:blipFill rotWithShape="1">
                  <a:blip r:embed="rId1">
                    <a:extLst>
                      <a:ext uri="{28A0092B-C50C-407E-A947-70E740481C1C}">
                        <a14:useLocalDpi xmlns:a14="http://schemas.microsoft.com/office/drawing/2010/main" val="0"/>
                      </a:ext>
                    </a:extLst>
                  </a:blip>
                  <a:srcRect l="17415" t="43606" r="16378" b="39592"/>
                  <a:stretch/>
                </pic:blipFill>
                <pic:spPr bwMode="auto">
                  <a:xfrm>
                    <a:off x="0" y="0"/>
                    <a:ext cx="2771019" cy="7032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7668E"/>
    <w:multiLevelType w:val="hybridMultilevel"/>
    <w:tmpl w:val="D7F8018C"/>
    <w:lvl w:ilvl="0" w:tplc="56D8038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472C9"/>
    <w:multiLevelType w:val="hybridMultilevel"/>
    <w:tmpl w:val="C0CA9276"/>
    <w:lvl w:ilvl="0" w:tplc="5CE2CE9C">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7883889">
    <w:abstractNumId w:val="1"/>
  </w:num>
  <w:num w:numId="2" w16cid:durableId="59251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9AE"/>
    <w:rsid w:val="001947D0"/>
    <w:rsid w:val="002C097A"/>
    <w:rsid w:val="003909AE"/>
    <w:rsid w:val="003E433B"/>
    <w:rsid w:val="004854F3"/>
    <w:rsid w:val="00520129"/>
    <w:rsid w:val="005D0BCF"/>
    <w:rsid w:val="005F153E"/>
    <w:rsid w:val="006342BF"/>
    <w:rsid w:val="0063660B"/>
    <w:rsid w:val="00663A02"/>
    <w:rsid w:val="006C08A7"/>
    <w:rsid w:val="00702626"/>
    <w:rsid w:val="00851386"/>
    <w:rsid w:val="00922EA9"/>
    <w:rsid w:val="009E758B"/>
    <w:rsid w:val="00BF5779"/>
    <w:rsid w:val="00C672CF"/>
    <w:rsid w:val="00E23BCC"/>
    <w:rsid w:val="00E37D6E"/>
    <w:rsid w:val="00E47CB9"/>
    <w:rsid w:val="00F249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32676"/>
  <w15:chartTrackingRefBased/>
  <w15:docId w15:val="{3F0E961B-A710-498A-A2D6-47B5726D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09AE"/>
    <w:rPr>
      <w:rFonts w:ascii="Times New Roman" w:hAnsi="Times New Roman"/>
      <w:sz w:val="24"/>
    </w:rPr>
  </w:style>
  <w:style w:type="paragraph" w:styleId="berschrift1">
    <w:name w:val="heading 1"/>
    <w:basedOn w:val="Standard"/>
    <w:next w:val="Standard"/>
    <w:link w:val="berschrift1Zchn"/>
    <w:uiPriority w:val="9"/>
    <w:qFormat/>
    <w:rsid w:val="003909AE"/>
    <w:pPr>
      <w:keepNext/>
      <w:keepLines/>
      <w:spacing w:before="240" w:after="0"/>
      <w:jc w:val="center"/>
      <w:outlineLvl w:val="0"/>
    </w:pPr>
    <w:rPr>
      <w:rFonts w:eastAsiaTheme="majorEastAsia" w:cstheme="majorBidi"/>
      <w:b/>
      <w:sz w:val="40"/>
      <w:szCs w:val="32"/>
    </w:rPr>
  </w:style>
  <w:style w:type="paragraph" w:styleId="berschrift2">
    <w:name w:val="heading 2"/>
    <w:basedOn w:val="Standard"/>
    <w:next w:val="Standard"/>
    <w:link w:val="berschrift2Zchn"/>
    <w:autoRedefine/>
    <w:uiPriority w:val="9"/>
    <w:unhideWhenUsed/>
    <w:qFormat/>
    <w:rsid w:val="004854F3"/>
    <w:pPr>
      <w:keepNext/>
      <w:keepLines/>
      <w:spacing w:before="40" w:after="0"/>
      <w:jc w:val="center"/>
      <w:outlineLvl w:val="1"/>
    </w:pPr>
    <w:rPr>
      <w:rFonts w:eastAsiaTheme="majorEastAsia" w:cstheme="majorBidi"/>
      <w:b/>
      <w:sz w:val="32"/>
      <w:szCs w:val="26"/>
    </w:rPr>
  </w:style>
  <w:style w:type="paragraph" w:styleId="berschrift3">
    <w:name w:val="heading 3"/>
    <w:basedOn w:val="Standard"/>
    <w:next w:val="Standard"/>
    <w:link w:val="berschrift3Zchn"/>
    <w:uiPriority w:val="9"/>
    <w:unhideWhenUsed/>
    <w:qFormat/>
    <w:rsid w:val="00851386"/>
    <w:pPr>
      <w:keepNext/>
      <w:keepLines/>
      <w:spacing w:before="40" w:after="0"/>
      <w:outlineLvl w:val="2"/>
    </w:pPr>
    <w:rPr>
      <w:rFonts w:eastAsiaTheme="majorEastAsia" w:cstheme="majorBidi"/>
      <w:b/>
      <w:color w:val="7F7F7F" w:themeColor="text1" w:themeTint="80"/>
      <w:szCs w:val="24"/>
    </w:rPr>
  </w:style>
  <w:style w:type="paragraph" w:styleId="berschrift4">
    <w:name w:val="heading 4"/>
    <w:basedOn w:val="Standard"/>
    <w:next w:val="Standard"/>
    <w:link w:val="berschrift4Zchn"/>
    <w:uiPriority w:val="9"/>
    <w:semiHidden/>
    <w:unhideWhenUsed/>
    <w:qFormat/>
    <w:rsid w:val="008513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909AE"/>
    <w:pPr>
      <w:spacing w:before="100" w:beforeAutospacing="1" w:after="100" w:afterAutospacing="1" w:line="240" w:lineRule="auto"/>
    </w:pPr>
    <w:rPr>
      <w:rFonts w:eastAsia="Times New Roman" w:cs="Times New Roman"/>
      <w:kern w:val="0"/>
      <w:szCs w:val="24"/>
      <w:lang w:eastAsia="de-DE"/>
      <w14:ligatures w14:val="none"/>
    </w:rPr>
  </w:style>
  <w:style w:type="character" w:customStyle="1" w:styleId="berschrift1Zchn">
    <w:name w:val="Überschrift 1 Zchn"/>
    <w:basedOn w:val="Absatz-Standardschriftart"/>
    <w:link w:val="berschrift1"/>
    <w:uiPriority w:val="9"/>
    <w:rsid w:val="003909AE"/>
    <w:rPr>
      <w:rFonts w:ascii="Times New Roman" w:eastAsiaTheme="majorEastAsia" w:hAnsi="Times New Roman" w:cstheme="majorBidi"/>
      <w:b/>
      <w:sz w:val="40"/>
      <w:szCs w:val="32"/>
    </w:rPr>
  </w:style>
  <w:style w:type="character" w:customStyle="1" w:styleId="berschrift2Zchn">
    <w:name w:val="Überschrift 2 Zchn"/>
    <w:basedOn w:val="Absatz-Standardschriftart"/>
    <w:link w:val="berschrift2"/>
    <w:uiPriority w:val="9"/>
    <w:rsid w:val="004854F3"/>
    <w:rPr>
      <w:rFonts w:ascii="Times New Roman" w:eastAsiaTheme="majorEastAsia" w:hAnsi="Times New Roman" w:cstheme="majorBidi"/>
      <w:b/>
      <w:sz w:val="32"/>
      <w:szCs w:val="26"/>
    </w:rPr>
  </w:style>
  <w:style w:type="paragraph" w:styleId="KeinLeerraum">
    <w:name w:val="No Spacing"/>
    <w:uiPriority w:val="1"/>
    <w:qFormat/>
    <w:rsid w:val="003909AE"/>
    <w:pPr>
      <w:spacing w:after="0" w:line="240" w:lineRule="auto"/>
    </w:pPr>
    <w:rPr>
      <w:rFonts w:ascii="Times New Roman" w:hAnsi="Times New Roman"/>
      <w:sz w:val="24"/>
    </w:rPr>
  </w:style>
  <w:style w:type="character" w:styleId="Fett">
    <w:name w:val="Strong"/>
    <w:basedOn w:val="Absatz-Standardschriftart"/>
    <w:uiPriority w:val="22"/>
    <w:qFormat/>
    <w:rsid w:val="003909AE"/>
    <w:rPr>
      <w:b/>
      <w:bCs/>
    </w:rPr>
  </w:style>
  <w:style w:type="paragraph" w:styleId="Listenabsatz">
    <w:name w:val="List Paragraph"/>
    <w:basedOn w:val="Standard"/>
    <w:uiPriority w:val="34"/>
    <w:qFormat/>
    <w:rsid w:val="003909AE"/>
    <w:pPr>
      <w:ind w:left="720"/>
      <w:contextualSpacing/>
    </w:pPr>
  </w:style>
  <w:style w:type="character" w:customStyle="1" w:styleId="berschrift3Zchn">
    <w:name w:val="Überschrift 3 Zchn"/>
    <w:basedOn w:val="Absatz-Standardschriftart"/>
    <w:link w:val="berschrift3"/>
    <w:uiPriority w:val="9"/>
    <w:rsid w:val="00851386"/>
    <w:rPr>
      <w:rFonts w:ascii="Times New Roman" w:eastAsiaTheme="majorEastAsia" w:hAnsi="Times New Roman" w:cstheme="majorBidi"/>
      <w:b/>
      <w:color w:val="7F7F7F" w:themeColor="text1" w:themeTint="80"/>
      <w:sz w:val="24"/>
      <w:szCs w:val="24"/>
    </w:rPr>
  </w:style>
  <w:style w:type="character" w:customStyle="1" w:styleId="berschrift4Zchn">
    <w:name w:val="Überschrift 4 Zchn"/>
    <w:basedOn w:val="Absatz-Standardschriftart"/>
    <w:link w:val="berschrift4"/>
    <w:uiPriority w:val="9"/>
    <w:semiHidden/>
    <w:rsid w:val="00851386"/>
    <w:rPr>
      <w:rFonts w:asciiTheme="majorHAnsi" w:eastAsiaTheme="majorEastAsia" w:hAnsiTheme="majorHAnsi" w:cstheme="majorBidi"/>
      <w:i/>
      <w:iCs/>
      <w:color w:val="2F5496" w:themeColor="accent1" w:themeShade="BF"/>
      <w:sz w:val="24"/>
    </w:rPr>
  </w:style>
  <w:style w:type="paragraph" w:styleId="Kopfzeile">
    <w:name w:val="header"/>
    <w:basedOn w:val="Standard"/>
    <w:link w:val="KopfzeileZchn"/>
    <w:uiPriority w:val="99"/>
    <w:unhideWhenUsed/>
    <w:rsid w:val="008513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1386"/>
    <w:rPr>
      <w:rFonts w:ascii="Times New Roman" w:hAnsi="Times New Roman"/>
      <w:sz w:val="24"/>
    </w:rPr>
  </w:style>
  <w:style w:type="paragraph" w:styleId="Fuzeile">
    <w:name w:val="footer"/>
    <w:basedOn w:val="Standard"/>
    <w:link w:val="FuzeileZchn"/>
    <w:uiPriority w:val="99"/>
    <w:unhideWhenUsed/>
    <w:rsid w:val="008513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1386"/>
    <w:rPr>
      <w:rFonts w:ascii="Times New Roman" w:hAnsi="Times New Roman"/>
      <w:sz w:val="24"/>
    </w:rPr>
  </w:style>
  <w:style w:type="character" w:styleId="Hyperlink">
    <w:name w:val="Hyperlink"/>
    <w:basedOn w:val="Absatz-Standardschriftart"/>
    <w:uiPriority w:val="99"/>
    <w:unhideWhenUsed/>
    <w:rsid w:val="00851386"/>
    <w:rPr>
      <w:color w:val="0563C1" w:themeColor="hyperlink"/>
      <w:u w:val="single"/>
    </w:rPr>
  </w:style>
  <w:style w:type="character" w:styleId="NichtaufgelsteErwhnung">
    <w:name w:val="Unresolved Mention"/>
    <w:basedOn w:val="Absatz-Standardschriftart"/>
    <w:uiPriority w:val="99"/>
    <w:semiHidden/>
    <w:unhideWhenUsed/>
    <w:rsid w:val="00851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9117">
      <w:bodyDiv w:val="1"/>
      <w:marLeft w:val="0"/>
      <w:marRight w:val="0"/>
      <w:marTop w:val="0"/>
      <w:marBottom w:val="0"/>
      <w:divBdr>
        <w:top w:val="none" w:sz="0" w:space="0" w:color="auto"/>
        <w:left w:val="none" w:sz="0" w:space="0" w:color="auto"/>
        <w:bottom w:val="none" w:sz="0" w:space="0" w:color="auto"/>
        <w:right w:val="none" w:sz="0" w:space="0" w:color="auto"/>
      </w:divBdr>
    </w:div>
    <w:div w:id="100074330">
      <w:bodyDiv w:val="1"/>
      <w:marLeft w:val="0"/>
      <w:marRight w:val="0"/>
      <w:marTop w:val="0"/>
      <w:marBottom w:val="0"/>
      <w:divBdr>
        <w:top w:val="none" w:sz="0" w:space="0" w:color="auto"/>
        <w:left w:val="none" w:sz="0" w:space="0" w:color="auto"/>
        <w:bottom w:val="none" w:sz="0" w:space="0" w:color="auto"/>
        <w:right w:val="none" w:sz="0" w:space="0" w:color="auto"/>
      </w:divBdr>
    </w:div>
    <w:div w:id="198902267">
      <w:bodyDiv w:val="1"/>
      <w:marLeft w:val="0"/>
      <w:marRight w:val="0"/>
      <w:marTop w:val="0"/>
      <w:marBottom w:val="0"/>
      <w:divBdr>
        <w:top w:val="none" w:sz="0" w:space="0" w:color="auto"/>
        <w:left w:val="none" w:sz="0" w:space="0" w:color="auto"/>
        <w:bottom w:val="none" w:sz="0" w:space="0" w:color="auto"/>
        <w:right w:val="none" w:sz="0" w:space="0" w:color="auto"/>
      </w:divBdr>
    </w:div>
    <w:div w:id="223376130">
      <w:bodyDiv w:val="1"/>
      <w:marLeft w:val="0"/>
      <w:marRight w:val="0"/>
      <w:marTop w:val="0"/>
      <w:marBottom w:val="0"/>
      <w:divBdr>
        <w:top w:val="none" w:sz="0" w:space="0" w:color="auto"/>
        <w:left w:val="none" w:sz="0" w:space="0" w:color="auto"/>
        <w:bottom w:val="none" w:sz="0" w:space="0" w:color="auto"/>
        <w:right w:val="none" w:sz="0" w:space="0" w:color="auto"/>
      </w:divBdr>
    </w:div>
    <w:div w:id="228073849">
      <w:bodyDiv w:val="1"/>
      <w:marLeft w:val="0"/>
      <w:marRight w:val="0"/>
      <w:marTop w:val="0"/>
      <w:marBottom w:val="0"/>
      <w:divBdr>
        <w:top w:val="none" w:sz="0" w:space="0" w:color="auto"/>
        <w:left w:val="none" w:sz="0" w:space="0" w:color="auto"/>
        <w:bottom w:val="none" w:sz="0" w:space="0" w:color="auto"/>
        <w:right w:val="none" w:sz="0" w:space="0" w:color="auto"/>
      </w:divBdr>
    </w:div>
    <w:div w:id="407388626">
      <w:bodyDiv w:val="1"/>
      <w:marLeft w:val="0"/>
      <w:marRight w:val="0"/>
      <w:marTop w:val="0"/>
      <w:marBottom w:val="0"/>
      <w:divBdr>
        <w:top w:val="none" w:sz="0" w:space="0" w:color="auto"/>
        <w:left w:val="none" w:sz="0" w:space="0" w:color="auto"/>
        <w:bottom w:val="none" w:sz="0" w:space="0" w:color="auto"/>
        <w:right w:val="none" w:sz="0" w:space="0" w:color="auto"/>
      </w:divBdr>
    </w:div>
    <w:div w:id="411704874">
      <w:bodyDiv w:val="1"/>
      <w:marLeft w:val="0"/>
      <w:marRight w:val="0"/>
      <w:marTop w:val="0"/>
      <w:marBottom w:val="0"/>
      <w:divBdr>
        <w:top w:val="none" w:sz="0" w:space="0" w:color="auto"/>
        <w:left w:val="none" w:sz="0" w:space="0" w:color="auto"/>
        <w:bottom w:val="none" w:sz="0" w:space="0" w:color="auto"/>
        <w:right w:val="none" w:sz="0" w:space="0" w:color="auto"/>
      </w:divBdr>
      <w:divsChild>
        <w:div w:id="7074173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8489322">
              <w:marLeft w:val="0"/>
              <w:marRight w:val="0"/>
              <w:marTop w:val="0"/>
              <w:marBottom w:val="0"/>
              <w:divBdr>
                <w:top w:val="none" w:sz="0" w:space="0" w:color="auto"/>
                <w:left w:val="none" w:sz="0" w:space="0" w:color="auto"/>
                <w:bottom w:val="none" w:sz="0" w:space="0" w:color="auto"/>
                <w:right w:val="none" w:sz="0" w:space="0" w:color="auto"/>
              </w:divBdr>
              <w:divsChild>
                <w:div w:id="1265502638">
                  <w:marLeft w:val="0"/>
                  <w:marRight w:val="0"/>
                  <w:marTop w:val="0"/>
                  <w:marBottom w:val="0"/>
                  <w:divBdr>
                    <w:top w:val="none" w:sz="0" w:space="0" w:color="auto"/>
                    <w:left w:val="none" w:sz="0" w:space="0" w:color="auto"/>
                    <w:bottom w:val="none" w:sz="0" w:space="0" w:color="auto"/>
                    <w:right w:val="none" w:sz="0" w:space="0" w:color="auto"/>
                  </w:divBdr>
                  <w:divsChild>
                    <w:div w:id="1480808646">
                      <w:marLeft w:val="0"/>
                      <w:marRight w:val="0"/>
                      <w:marTop w:val="0"/>
                      <w:marBottom w:val="0"/>
                      <w:divBdr>
                        <w:top w:val="none" w:sz="0" w:space="0" w:color="auto"/>
                        <w:left w:val="none" w:sz="0" w:space="0" w:color="auto"/>
                        <w:bottom w:val="none" w:sz="0" w:space="0" w:color="auto"/>
                        <w:right w:val="none" w:sz="0" w:space="0" w:color="auto"/>
                      </w:divBdr>
                      <w:divsChild>
                        <w:div w:id="16489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486606">
      <w:bodyDiv w:val="1"/>
      <w:marLeft w:val="0"/>
      <w:marRight w:val="0"/>
      <w:marTop w:val="0"/>
      <w:marBottom w:val="0"/>
      <w:divBdr>
        <w:top w:val="none" w:sz="0" w:space="0" w:color="auto"/>
        <w:left w:val="none" w:sz="0" w:space="0" w:color="auto"/>
        <w:bottom w:val="none" w:sz="0" w:space="0" w:color="auto"/>
        <w:right w:val="none" w:sz="0" w:space="0" w:color="auto"/>
      </w:divBdr>
    </w:div>
    <w:div w:id="503591319">
      <w:bodyDiv w:val="1"/>
      <w:marLeft w:val="0"/>
      <w:marRight w:val="0"/>
      <w:marTop w:val="0"/>
      <w:marBottom w:val="0"/>
      <w:divBdr>
        <w:top w:val="none" w:sz="0" w:space="0" w:color="auto"/>
        <w:left w:val="none" w:sz="0" w:space="0" w:color="auto"/>
        <w:bottom w:val="none" w:sz="0" w:space="0" w:color="auto"/>
        <w:right w:val="none" w:sz="0" w:space="0" w:color="auto"/>
      </w:divBdr>
    </w:div>
    <w:div w:id="563417188">
      <w:bodyDiv w:val="1"/>
      <w:marLeft w:val="0"/>
      <w:marRight w:val="0"/>
      <w:marTop w:val="0"/>
      <w:marBottom w:val="0"/>
      <w:divBdr>
        <w:top w:val="none" w:sz="0" w:space="0" w:color="auto"/>
        <w:left w:val="none" w:sz="0" w:space="0" w:color="auto"/>
        <w:bottom w:val="none" w:sz="0" w:space="0" w:color="auto"/>
        <w:right w:val="none" w:sz="0" w:space="0" w:color="auto"/>
      </w:divBdr>
    </w:div>
    <w:div w:id="578903567">
      <w:bodyDiv w:val="1"/>
      <w:marLeft w:val="0"/>
      <w:marRight w:val="0"/>
      <w:marTop w:val="0"/>
      <w:marBottom w:val="0"/>
      <w:divBdr>
        <w:top w:val="none" w:sz="0" w:space="0" w:color="auto"/>
        <w:left w:val="none" w:sz="0" w:space="0" w:color="auto"/>
        <w:bottom w:val="none" w:sz="0" w:space="0" w:color="auto"/>
        <w:right w:val="none" w:sz="0" w:space="0" w:color="auto"/>
      </w:divBdr>
    </w:div>
    <w:div w:id="592514526">
      <w:bodyDiv w:val="1"/>
      <w:marLeft w:val="0"/>
      <w:marRight w:val="0"/>
      <w:marTop w:val="0"/>
      <w:marBottom w:val="0"/>
      <w:divBdr>
        <w:top w:val="none" w:sz="0" w:space="0" w:color="auto"/>
        <w:left w:val="none" w:sz="0" w:space="0" w:color="auto"/>
        <w:bottom w:val="none" w:sz="0" w:space="0" w:color="auto"/>
        <w:right w:val="none" w:sz="0" w:space="0" w:color="auto"/>
      </w:divBdr>
    </w:div>
    <w:div w:id="652372965">
      <w:bodyDiv w:val="1"/>
      <w:marLeft w:val="0"/>
      <w:marRight w:val="0"/>
      <w:marTop w:val="0"/>
      <w:marBottom w:val="0"/>
      <w:divBdr>
        <w:top w:val="none" w:sz="0" w:space="0" w:color="auto"/>
        <w:left w:val="none" w:sz="0" w:space="0" w:color="auto"/>
        <w:bottom w:val="none" w:sz="0" w:space="0" w:color="auto"/>
        <w:right w:val="none" w:sz="0" w:space="0" w:color="auto"/>
      </w:divBdr>
    </w:div>
    <w:div w:id="758059285">
      <w:bodyDiv w:val="1"/>
      <w:marLeft w:val="0"/>
      <w:marRight w:val="0"/>
      <w:marTop w:val="0"/>
      <w:marBottom w:val="0"/>
      <w:divBdr>
        <w:top w:val="none" w:sz="0" w:space="0" w:color="auto"/>
        <w:left w:val="none" w:sz="0" w:space="0" w:color="auto"/>
        <w:bottom w:val="none" w:sz="0" w:space="0" w:color="auto"/>
        <w:right w:val="none" w:sz="0" w:space="0" w:color="auto"/>
      </w:divBdr>
      <w:divsChild>
        <w:div w:id="324942866">
          <w:marLeft w:val="0"/>
          <w:marRight w:val="0"/>
          <w:marTop w:val="0"/>
          <w:marBottom w:val="0"/>
          <w:divBdr>
            <w:top w:val="none" w:sz="0" w:space="0" w:color="auto"/>
            <w:left w:val="none" w:sz="0" w:space="0" w:color="auto"/>
            <w:bottom w:val="none" w:sz="0" w:space="0" w:color="auto"/>
            <w:right w:val="none" w:sz="0" w:space="0" w:color="auto"/>
          </w:divBdr>
        </w:div>
      </w:divsChild>
    </w:div>
    <w:div w:id="780995012">
      <w:bodyDiv w:val="1"/>
      <w:marLeft w:val="0"/>
      <w:marRight w:val="0"/>
      <w:marTop w:val="0"/>
      <w:marBottom w:val="0"/>
      <w:divBdr>
        <w:top w:val="none" w:sz="0" w:space="0" w:color="auto"/>
        <w:left w:val="none" w:sz="0" w:space="0" w:color="auto"/>
        <w:bottom w:val="none" w:sz="0" w:space="0" w:color="auto"/>
        <w:right w:val="none" w:sz="0" w:space="0" w:color="auto"/>
      </w:divBdr>
    </w:div>
    <w:div w:id="867063081">
      <w:bodyDiv w:val="1"/>
      <w:marLeft w:val="0"/>
      <w:marRight w:val="0"/>
      <w:marTop w:val="0"/>
      <w:marBottom w:val="0"/>
      <w:divBdr>
        <w:top w:val="none" w:sz="0" w:space="0" w:color="auto"/>
        <w:left w:val="none" w:sz="0" w:space="0" w:color="auto"/>
        <w:bottom w:val="none" w:sz="0" w:space="0" w:color="auto"/>
        <w:right w:val="none" w:sz="0" w:space="0" w:color="auto"/>
      </w:divBdr>
    </w:div>
    <w:div w:id="904337098">
      <w:bodyDiv w:val="1"/>
      <w:marLeft w:val="0"/>
      <w:marRight w:val="0"/>
      <w:marTop w:val="0"/>
      <w:marBottom w:val="0"/>
      <w:divBdr>
        <w:top w:val="none" w:sz="0" w:space="0" w:color="auto"/>
        <w:left w:val="none" w:sz="0" w:space="0" w:color="auto"/>
        <w:bottom w:val="none" w:sz="0" w:space="0" w:color="auto"/>
        <w:right w:val="none" w:sz="0" w:space="0" w:color="auto"/>
      </w:divBdr>
    </w:div>
    <w:div w:id="992952002">
      <w:bodyDiv w:val="1"/>
      <w:marLeft w:val="0"/>
      <w:marRight w:val="0"/>
      <w:marTop w:val="0"/>
      <w:marBottom w:val="0"/>
      <w:divBdr>
        <w:top w:val="none" w:sz="0" w:space="0" w:color="auto"/>
        <w:left w:val="none" w:sz="0" w:space="0" w:color="auto"/>
        <w:bottom w:val="none" w:sz="0" w:space="0" w:color="auto"/>
        <w:right w:val="none" w:sz="0" w:space="0" w:color="auto"/>
      </w:divBdr>
    </w:div>
    <w:div w:id="1027101254">
      <w:bodyDiv w:val="1"/>
      <w:marLeft w:val="0"/>
      <w:marRight w:val="0"/>
      <w:marTop w:val="0"/>
      <w:marBottom w:val="0"/>
      <w:divBdr>
        <w:top w:val="none" w:sz="0" w:space="0" w:color="auto"/>
        <w:left w:val="none" w:sz="0" w:space="0" w:color="auto"/>
        <w:bottom w:val="none" w:sz="0" w:space="0" w:color="auto"/>
        <w:right w:val="none" w:sz="0" w:space="0" w:color="auto"/>
      </w:divBdr>
    </w:div>
    <w:div w:id="1028986927">
      <w:bodyDiv w:val="1"/>
      <w:marLeft w:val="0"/>
      <w:marRight w:val="0"/>
      <w:marTop w:val="0"/>
      <w:marBottom w:val="0"/>
      <w:divBdr>
        <w:top w:val="none" w:sz="0" w:space="0" w:color="auto"/>
        <w:left w:val="none" w:sz="0" w:space="0" w:color="auto"/>
        <w:bottom w:val="none" w:sz="0" w:space="0" w:color="auto"/>
        <w:right w:val="none" w:sz="0" w:space="0" w:color="auto"/>
      </w:divBdr>
    </w:div>
    <w:div w:id="1114590279">
      <w:bodyDiv w:val="1"/>
      <w:marLeft w:val="0"/>
      <w:marRight w:val="0"/>
      <w:marTop w:val="0"/>
      <w:marBottom w:val="0"/>
      <w:divBdr>
        <w:top w:val="none" w:sz="0" w:space="0" w:color="auto"/>
        <w:left w:val="none" w:sz="0" w:space="0" w:color="auto"/>
        <w:bottom w:val="none" w:sz="0" w:space="0" w:color="auto"/>
        <w:right w:val="none" w:sz="0" w:space="0" w:color="auto"/>
      </w:divBdr>
    </w:div>
    <w:div w:id="1219128411">
      <w:bodyDiv w:val="1"/>
      <w:marLeft w:val="0"/>
      <w:marRight w:val="0"/>
      <w:marTop w:val="0"/>
      <w:marBottom w:val="0"/>
      <w:divBdr>
        <w:top w:val="none" w:sz="0" w:space="0" w:color="auto"/>
        <w:left w:val="none" w:sz="0" w:space="0" w:color="auto"/>
        <w:bottom w:val="none" w:sz="0" w:space="0" w:color="auto"/>
        <w:right w:val="none" w:sz="0" w:space="0" w:color="auto"/>
      </w:divBdr>
    </w:div>
    <w:div w:id="1220095458">
      <w:bodyDiv w:val="1"/>
      <w:marLeft w:val="0"/>
      <w:marRight w:val="0"/>
      <w:marTop w:val="0"/>
      <w:marBottom w:val="0"/>
      <w:divBdr>
        <w:top w:val="none" w:sz="0" w:space="0" w:color="auto"/>
        <w:left w:val="none" w:sz="0" w:space="0" w:color="auto"/>
        <w:bottom w:val="none" w:sz="0" w:space="0" w:color="auto"/>
        <w:right w:val="none" w:sz="0" w:space="0" w:color="auto"/>
      </w:divBdr>
    </w:div>
    <w:div w:id="1308122592">
      <w:bodyDiv w:val="1"/>
      <w:marLeft w:val="0"/>
      <w:marRight w:val="0"/>
      <w:marTop w:val="0"/>
      <w:marBottom w:val="0"/>
      <w:divBdr>
        <w:top w:val="none" w:sz="0" w:space="0" w:color="auto"/>
        <w:left w:val="none" w:sz="0" w:space="0" w:color="auto"/>
        <w:bottom w:val="none" w:sz="0" w:space="0" w:color="auto"/>
        <w:right w:val="none" w:sz="0" w:space="0" w:color="auto"/>
      </w:divBdr>
    </w:div>
    <w:div w:id="1358580970">
      <w:bodyDiv w:val="1"/>
      <w:marLeft w:val="0"/>
      <w:marRight w:val="0"/>
      <w:marTop w:val="0"/>
      <w:marBottom w:val="0"/>
      <w:divBdr>
        <w:top w:val="none" w:sz="0" w:space="0" w:color="auto"/>
        <w:left w:val="none" w:sz="0" w:space="0" w:color="auto"/>
        <w:bottom w:val="none" w:sz="0" w:space="0" w:color="auto"/>
        <w:right w:val="none" w:sz="0" w:space="0" w:color="auto"/>
      </w:divBdr>
    </w:div>
    <w:div w:id="1405177066">
      <w:bodyDiv w:val="1"/>
      <w:marLeft w:val="0"/>
      <w:marRight w:val="0"/>
      <w:marTop w:val="0"/>
      <w:marBottom w:val="0"/>
      <w:divBdr>
        <w:top w:val="none" w:sz="0" w:space="0" w:color="auto"/>
        <w:left w:val="none" w:sz="0" w:space="0" w:color="auto"/>
        <w:bottom w:val="none" w:sz="0" w:space="0" w:color="auto"/>
        <w:right w:val="none" w:sz="0" w:space="0" w:color="auto"/>
      </w:divBdr>
    </w:div>
    <w:div w:id="1441297403">
      <w:bodyDiv w:val="1"/>
      <w:marLeft w:val="0"/>
      <w:marRight w:val="0"/>
      <w:marTop w:val="0"/>
      <w:marBottom w:val="0"/>
      <w:divBdr>
        <w:top w:val="none" w:sz="0" w:space="0" w:color="auto"/>
        <w:left w:val="none" w:sz="0" w:space="0" w:color="auto"/>
        <w:bottom w:val="none" w:sz="0" w:space="0" w:color="auto"/>
        <w:right w:val="none" w:sz="0" w:space="0" w:color="auto"/>
      </w:divBdr>
    </w:div>
    <w:div w:id="1715961110">
      <w:bodyDiv w:val="1"/>
      <w:marLeft w:val="0"/>
      <w:marRight w:val="0"/>
      <w:marTop w:val="0"/>
      <w:marBottom w:val="0"/>
      <w:divBdr>
        <w:top w:val="none" w:sz="0" w:space="0" w:color="auto"/>
        <w:left w:val="none" w:sz="0" w:space="0" w:color="auto"/>
        <w:bottom w:val="none" w:sz="0" w:space="0" w:color="auto"/>
        <w:right w:val="none" w:sz="0" w:space="0" w:color="auto"/>
      </w:divBdr>
    </w:div>
    <w:div w:id="207546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959</Words>
  <Characters>5986</Characters>
  <Application>Microsoft Office Word</Application>
  <DocSecurity>0</DocSecurity>
  <Lines>136</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 Gri</dc:creator>
  <cp:keywords/>
  <dc:description/>
  <cp:lastModifiedBy>Amelie Gri</cp:lastModifiedBy>
  <cp:revision>4</cp:revision>
  <cp:lastPrinted>2023-05-12T08:59:00Z</cp:lastPrinted>
  <dcterms:created xsi:type="dcterms:W3CDTF">2023-05-12T09:54:00Z</dcterms:created>
  <dcterms:modified xsi:type="dcterms:W3CDTF">2023-05-31T10:41:00Z</dcterms:modified>
</cp:coreProperties>
</file>